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6399841308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2023 W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Conference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5.518798828125" w:line="240" w:lineRule="auto"/>
        <w:ind w:left="5.760040283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Sample Supervisor Request Email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15.72021484375" w:line="240" w:lineRule="auto"/>
        <w:ind w:left="18.48007202148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[Name of your supervisor],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9.91943359375" w:line="250.40027618408203" w:lineRule="auto"/>
        <w:ind w:left="9.120025634765625" w:right="210.6787109375" w:firstLine="9.3600463867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is now open for the Wisconsin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Library Association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conference, and I would like your permission to attend. 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4.91943359375" w:line="243.86069297790527" w:lineRule="auto"/>
        <w:ind w:left="0" w:right="126.35986328125" w:hanging="2.400054931640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2023 W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Conference will take place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24-27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 the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Madison Marriott West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Middleton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Wisconsin. This annual event brings together a diverse array of attendees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from public, academic, special and school libraries 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working across a range of areas including programming, youth servic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marketing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reference, and more.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66015625" w:line="250.23353576660156" w:lineRule="auto"/>
        <w:ind w:left="9.600067138671875" w:right="511.0791015625" w:firstLine="8.8800048828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believe supporting my attendance at this conference will not only further my professional development, but it will also benefit our library: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2862548828125" w:line="249.89999771118164" w:lineRule="auto"/>
        <w:ind w:left="729.5199584960938" w:right="466.99951171875" w:hanging="358.7199401855469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learn best practices and tips from both the conference speakers and the other  attendees that I can share with my coworkers.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19921875" w:line="237.5712490081787" w:lineRule="auto"/>
        <w:ind w:left="736.719970703125" w:right="0" w:hanging="365.91995239257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Interacting with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librarians in all types of libraries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around the state will help strengthen our  library’s network.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7490234375" w:line="250.06650924682617" w:lineRule="auto"/>
        <w:ind w:left="725.9199523925781" w:right="164.35791015625" w:hanging="355.1199340820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an ambassador for our library, my participation will help demonstrate to the  Wisconsin library community that our workplace values professional development and  innovation.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0.4534912109375" w:line="237.82166004180908" w:lineRule="auto"/>
        <w:ind w:left="9.120025634765625" w:right="486.8798828125" w:hanging="9.120025634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ensure that what I learn benefits our library, I will share the highlights of the sessions I  attended and the action points I took away with you and my coworkers. My goal will be to  implement at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least two new ideas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conference at our library.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09838867187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Thank you for considering this professional development opportunity!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5.9197998046875" w:line="240" w:lineRule="auto"/>
        <w:ind w:left="20.639953613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[Your Name]</w:t>
      </w:r>
    </w:p>
    <w:sectPr>
      <w:pgSz w:h="15840" w:w="12240" w:orient="portrait"/>
      <w:pgMar w:bottom="5405" w:top="705.999755859375" w:left="1443.6799621582031" w:right="1436.4404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