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D2" w:rsidRDefault="001051D2" w:rsidP="001051D2">
      <w:pPr>
        <w:contextualSpacing/>
        <w:jc w:val="both"/>
        <w:rPr>
          <w:b/>
          <w:sz w:val="34"/>
          <w:u w:val="single"/>
        </w:rPr>
      </w:pPr>
      <w:r>
        <w:rPr>
          <w:b/>
          <w:noProof/>
          <w:sz w:val="34"/>
          <w:u w:val="single"/>
        </w:rPr>
        <w:drawing>
          <wp:inline distT="0" distB="0" distL="0" distR="0">
            <wp:extent cx="6679052" cy="871236"/>
            <wp:effectExtent l="0" t="0" r="7620" b="0"/>
            <wp:docPr id="1" name="Picture 1" descr="N:\5-Graphic Design and Publicity\!Images\!Logos and Symbols\Letterhea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5-Graphic Design and Publicity\!Images\!Logos and Symbols\Letterhead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87" cy="8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2" w:rsidRDefault="001051D2" w:rsidP="001051D2">
      <w:pPr>
        <w:contextualSpacing/>
        <w:rPr>
          <w:b/>
          <w:sz w:val="34"/>
          <w:u w:val="single"/>
        </w:rPr>
      </w:pPr>
    </w:p>
    <w:p w:rsidR="001051D2" w:rsidRPr="005B53EE" w:rsidRDefault="00FC3F62" w:rsidP="001051D2">
      <w:pPr>
        <w:contextualSpacing/>
        <w:rPr>
          <w:b/>
          <w:sz w:val="34"/>
          <w:u w:val="single"/>
        </w:rPr>
      </w:pPr>
      <w:r>
        <w:rPr>
          <w:b/>
          <w:sz w:val="34"/>
          <w:u w:val="single"/>
        </w:rPr>
        <w:t>Adult Programming and Outreach</w:t>
      </w:r>
      <w:r w:rsidR="004D1964">
        <w:rPr>
          <w:b/>
          <w:sz w:val="34"/>
          <w:u w:val="single"/>
        </w:rPr>
        <w:t xml:space="preserve"> Intern</w:t>
      </w:r>
    </w:p>
    <w:p w:rsidR="001051D2" w:rsidRDefault="001051D2" w:rsidP="001051D2">
      <w:pPr>
        <w:contextualSpacing/>
        <w:rPr>
          <w:b/>
          <w:u w:val="single"/>
        </w:rPr>
      </w:pPr>
    </w:p>
    <w:p w:rsidR="00FC3F62" w:rsidRDefault="001051D2" w:rsidP="001051D2">
      <w:pPr>
        <w:contextualSpacing/>
      </w:pPr>
      <w:r>
        <w:t>The Delafield Library</w:t>
      </w:r>
      <w:r w:rsidR="00007A1E">
        <w:t xml:space="preserve"> is seeking an individual for the</w:t>
      </w:r>
      <w:r w:rsidR="006E6D1E">
        <w:t xml:space="preserve"> </w:t>
      </w:r>
      <w:r w:rsidR="000A778B">
        <w:t xml:space="preserve">temporary long-term </w:t>
      </w:r>
      <w:r w:rsidR="00007A1E">
        <w:t xml:space="preserve">position </w:t>
      </w:r>
      <w:r w:rsidR="007A3968">
        <w:t>of</w:t>
      </w:r>
      <w:r w:rsidR="006E6D1E">
        <w:t xml:space="preserve"> </w:t>
      </w:r>
      <w:r w:rsidR="004D1964">
        <w:t>Youth</w:t>
      </w:r>
      <w:r w:rsidR="005B4C1B">
        <w:t xml:space="preserve"> Services Intern</w:t>
      </w:r>
      <w:r>
        <w:t>.</w:t>
      </w:r>
      <w:r w:rsidR="00E61A15">
        <w:t xml:space="preserve"> </w:t>
      </w:r>
      <w:r w:rsidR="005B4C1B">
        <w:t xml:space="preserve"> This non-credit part-time </w:t>
      </w:r>
      <w:r>
        <w:t>position (</w:t>
      </w:r>
      <w:r w:rsidR="00FC3F62">
        <w:t>approximately 20</w:t>
      </w:r>
      <w:r>
        <w:t xml:space="preserve"> hours/week) </w:t>
      </w:r>
      <w:r w:rsidR="007A3968">
        <w:t xml:space="preserve">will report directly to the </w:t>
      </w:r>
      <w:r w:rsidR="00FC3F62">
        <w:t>head of Adult Programming and Outreach</w:t>
      </w:r>
      <w:r w:rsidR="00521F18">
        <w:t xml:space="preserve"> </w:t>
      </w:r>
      <w:r w:rsidR="005B4C1B">
        <w:t>and will hel</w:t>
      </w:r>
      <w:r w:rsidR="00FC3F62">
        <w:t>p with all preparations for the d</w:t>
      </w:r>
      <w:r w:rsidR="00CE3430">
        <w:t>epartment.</w:t>
      </w:r>
      <w:r w:rsidR="00284111">
        <w:t xml:space="preserve"> The ideal selected candidate may be given an opportunity to remain in the position while pursuing their degree. </w:t>
      </w:r>
    </w:p>
    <w:p w:rsidR="00284111" w:rsidRDefault="00284111" w:rsidP="001051D2">
      <w:pPr>
        <w:contextualSpacing/>
      </w:pPr>
    </w:p>
    <w:p w:rsidR="001051D2" w:rsidRDefault="007A3968" w:rsidP="001051D2">
      <w:pPr>
        <w:contextualSpacing/>
      </w:pPr>
      <w:r>
        <w:t>The following is the required available schedule:</w:t>
      </w:r>
    </w:p>
    <w:p w:rsidR="00DD08C5" w:rsidRDefault="00DD08C5" w:rsidP="001051D2">
      <w:pPr>
        <w:contextualSpacing/>
        <w:rPr>
          <w:b/>
        </w:rPr>
      </w:pPr>
    </w:p>
    <w:p w:rsidR="00896E5F" w:rsidRDefault="00CE3430" w:rsidP="00CE3430">
      <w:pPr>
        <w:contextualSpacing/>
        <w:rPr>
          <w:b/>
        </w:rPr>
      </w:pPr>
      <w:r>
        <w:rPr>
          <w:b/>
        </w:rPr>
        <w:t>9:30a</w:t>
      </w:r>
      <w:r w:rsidR="00DD08C5">
        <w:rPr>
          <w:b/>
        </w:rPr>
        <w:t>m</w:t>
      </w:r>
      <w:r w:rsidR="00257188">
        <w:rPr>
          <w:b/>
        </w:rPr>
        <w:t>-4:30</w:t>
      </w:r>
      <w:r w:rsidR="006E6D1E" w:rsidRPr="007A3968">
        <w:rPr>
          <w:b/>
        </w:rPr>
        <w:t xml:space="preserve"> pm </w:t>
      </w:r>
      <w:r w:rsidR="006E6D1E">
        <w:rPr>
          <w:b/>
        </w:rPr>
        <w:t xml:space="preserve">Wednesdays </w:t>
      </w:r>
    </w:p>
    <w:p w:rsidR="005B4C1B" w:rsidRDefault="00CE3430" w:rsidP="00CE3430">
      <w:pPr>
        <w:contextualSpacing/>
        <w:rPr>
          <w:b/>
        </w:rPr>
      </w:pPr>
      <w:r>
        <w:rPr>
          <w:b/>
        </w:rPr>
        <w:t>9:00 am-1</w:t>
      </w:r>
      <w:r w:rsidR="005B4C1B">
        <w:rPr>
          <w:b/>
        </w:rPr>
        <w:t>:30 pm Thursdays</w:t>
      </w:r>
    </w:p>
    <w:p w:rsidR="00CE3430" w:rsidRDefault="00CE3430" w:rsidP="00CE3430">
      <w:pPr>
        <w:contextualSpacing/>
        <w:rPr>
          <w:b/>
        </w:rPr>
      </w:pPr>
      <w:r>
        <w:rPr>
          <w:b/>
        </w:rPr>
        <w:t>9:30 am-5:00 pm Fridays</w:t>
      </w:r>
      <w:r w:rsidR="00896E5F">
        <w:rPr>
          <w:b/>
        </w:rPr>
        <w:t xml:space="preserve"> </w:t>
      </w:r>
    </w:p>
    <w:p w:rsidR="00CE3430" w:rsidRDefault="00CE3430" w:rsidP="001051D2">
      <w:pPr>
        <w:contextualSpacing/>
        <w:rPr>
          <w:b/>
        </w:rPr>
      </w:pPr>
    </w:p>
    <w:p w:rsidR="00CE3430" w:rsidRPr="00CE3430" w:rsidRDefault="00CE3430" w:rsidP="001051D2">
      <w:pPr>
        <w:contextualSpacing/>
      </w:pPr>
      <w:r w:rsidRPr="00CE3430">
        <w:t>Availability for occasional</w:t>
      </w:r>
      <w:r>
        <w:t xml:space="preserve"> rotating</w:t>
      </w:r>
      <w:r w:rsidRPr="00CE3430">
        <w:t xml:space="preserve"> weekends and/or outreach events is required. </w:t>
      </w:r>
    </w:p>
    <w:p w:rsidR="00E40045" w:rsidRDefault="00E40045" w:rsidP="001051D2">
      <w:pPr>
        <w:contextualSpacing/>
      </w:pPr>
    </w:p>
    <w:p w:rsidR="001051D2" w:rsidRDefault="001051D2" w:rsidP="001051D2">
      <w:pPr>
        <w:contextualSpacing/>
        <w:rPr>
          <w:b/>
          <w:u w:val="single"/>
        </w:rPr>
      </w:pPr>
      <w:r w:rsidRPr="002D6F33">
        <w:rPr>
          <w:b/>
          <w:u w:val="single"/>
        </w:rPr>
        <w:t>Duties and Responsibilities include the following:</w:t>
      </w:r>
    </w:p>
    <w:p w:rsidR="00FC3F62" w:rsidRDefault="00FC3F62" w:rsidP="00FC3F62">
      <w:pPr>
        <w:contextualSpacing/>
        <w:rPr>
          <w:i/>
        </w:rPr>
      </w:pPr>
      <w:r w:rsidRPr="00FC3F62">
        <w:rPr>
          <w:i/>
        </w:rPr>
        <w:t xml:space="preserve"> </w:t>
      </w:r>
      <w:r>
        <w:rPr>
          <w:i/>
        </w:rPr>
        <w:t>Circulation Duties:</w:t>
      </w:r>
    </w:p>
    <w:p w:rsidR="00FC3F62" w:rsidRDefault="00FC3F62" w:rsidP="00FC3F62">
      <w:pPr>
        <w:spacing w:after="0" w:line="240" w:lineRule="auto"/>
        <w:contextualSpacing/>
      </w:pPr>
      <w:r>
        <w:t>•</w:t>
      </w:r>
      <w:r w:rsidRPr="001164CA">
        <w:t xml:space="preserve">Performs circulation desk procedures; checking in and checking out materials, registering patrons, preparing </w:t>
      </w:r>
      <w:r>
        <w:t>Library</w:t>
      </w:r>
      <w:r w:rsidRPr="001164CA">
        <w:t xml:space="preserve"> cards, maintaining patron records, collecting fines, registering patrons for programs using online software and reserving study rooms using online calendar</w:t>
      </w:r>
    </w:p>
    <w:p w:rsidR="00FC3F62" w:rsidRDefault="00FC3F62" w:rsidP="00896E5F">
      <w:pPr>
        <w:contextualSpacing/>
      </w:pPr>
      <w:r>
        <w:t>•Assists patrons with holds, renewals, account questions, locating materials, basic computer assistance and reference questions.</w:t>
      </w:r>
    </w:p>
    <w:p w:rsidR="00FC3F62" w:rsidRDefault="00FC3F62" w:rsidP="00FC3F62">
      <w:pPr>
        <w:spacing w:after="0" w:line="240" w:lineRule="auto"/>
        <w:contextualSpacing/>
      </w:pPr>
      <w:r>
        <w:t>•</w:t>
      </w:r>
      <w:r w:rsidRPr="001164CA">
        <w:t>Provides reader’s advisory services to patrons</w:t>
      </w:r>
    </w:p>
    <w:p w:rsidR="00FC3F62" w:rsidRDefault="00FC3F62" w:rsidP="00FC3F62">
      <w:pPr>
        <w:spacing w:after="0" w:line="240" w:lineRule="auto"/>
        <w:contextualSpacing/>
      </w:pPr>
      <w:r>
        <w:t>•</w:t>
      </w:r>
      <w:r w:rsidRPr="001164CA">
        <w:t xml:space="preserve">Adheres to and communicates </w:t>
      </w:r>
      <w:r>
        <w:t>Library</w:t>
      </w:r>
      <w:r w:rsidRPr="001164CA">
        <w:t xml:space="preserve"> policies and procedures</w:t>
      </w:r>
    </w:p>
    <w:p w:rsidR="00FC3F62" w:rsidRPr="00A77C61" w:rsidRDefault="00FC3F62" w:rsidP="00FC3F62">
      <w:pPr>
        <w:spacing w:after="0" w:line="240" w:lineRule="auto"/>
        <w:contextualSpacing/>
        <w:rPr>
          <w:rFonts w:cstheme="minorHAnsi"/>
        </w:rPr>
      </w:pPr>
      <w:r>
        <w:t xml:space="preserve">• </w:t>
      </w:r>
      <w:r w:rsidRPr="00A77C61">
        <w:rPr>
          <w:rFonts w:cstheme="minorHAnsi"/>
        </w:rPr>
        <w:t>Have good</w:t>
      </w:r>
      <w:r>
        <w:rPr>
          <w:rFonts w:cstheme="minorHAnsi"/>
        </w:rPr>
        <w:t xml:space="preserve"> working knowledge of </w:t>
      </w:r>
      <w:proofErr w:type="spellStart"/>
      <w:r>
        <w:rPr>
          <w:rFonts w:cstheme="minorHAnsi"/>
        </w:rPr>
        <w:t>OverDrive</w:t>
      </w:r>
      <w:proofErr w:type="spellEnd"/>
      <w:r>
        <w:rPr>
          <w:rFonts w:cstheme="minorHAnsi"/>
        </w:rPr>
        <w:t xml:space="preserve">/Libby </w:t>
      </w:r>
      <w:r w:rsidRPr="00A77C61">
        <w:rPr>
          <w:rFonts w:cstheme="minorHAnsi"/>
        </w:rPr>
        <w:t>and similar services to assist patrons with digital content on a variety of computers and mobile devices.</w:t>
      </w:r>
    </w:p>
    <w:p w:rsidR="00FC3F62" w:rsidRDefault="00FC3F62" w:rsidP="00FC3F62">
      <w:pPr>
        <w:contextualSpacing/>
      </w:pPr>
    </w:p>
    <w:p w:rsidR="00FC3F62" w:rsidRPr="00875897" w:rsidRDefault="00FC3F62" w:rsidP="00FC3F62">
      <w:pPr>
        <w:spacing w:after="0" w:line="240" w:lineRule="auto"/>
        <w:contextualSpacing/>
        <w:rPr>
          <w:i/>
        </w:rPr>
      </w:pPr>
      <w:r>
        <w:rPr>
          <w:i/>
        </w:rPr>
        <w:t>Outreach and Programming Duties:</w:t>
      </w:r>
    </w:p>
    <w:p w:rsidR="00FC3F62" w:rsidRDefault="00FC3F62" w:rsidP="00FC3F62">
      <w:pPr>
        <w:spacing w:after="0" w:line="240" w:lineRule="auto"/>
      </w:pPr>
      <w:r>
        <w:t>•</w:t>
      </w:r>
      <w:r w:rsidRPr="001164CA">
        <w:t>Serves as</w:t>
      </w:r>
      <w:r>
        <w:t xml:space="preserve"> secondary adult services outreach coordinator </w:t>
      </w:r>
      <w:r w:rsidRPr="001164CA">
        <w:t xml:space="preserve">by participating in community events, speaking at community/chamber meetings </w:t>
      </w:r>
      <w:r>
        <w:t>and</w:t>
      </w:r>
      <w:r w:rsidRPr="001164CA">
        <w:t xml:space="preserve"> other opportunities that occur</w:t>
      </w:r>
    </w:p>
    <w:p w:rsidR="00FC3F62" w:rsidRPr="001164CA" w:rsidRDefault="00FC3F62" w:rsidP="00FC3F62">
      <w:pPr>
        <w:spacing w:after="0" w:line="240" w:lineRule="auto"/>
      </w:pPr>
      <w:r>
        <w:t>•Establishes relationships with community entities to further goodwill toward the Library in the Delafield community and surrounding areas</w:t>
      </w:r>
    </w:p>
    <w:p w:rsidR="00FC3F62" w:rsidRPr="001164CA" w:rsidRDefault="00FC3F62" w:rsidP="00FC3F62">
      <w:pPr>
        <w:spacing w:after="0" w:line="240" w:lineRule="auto"/>
      </w:pPr>
      <w:r>
        <w:t>•</w:t>
      </w:r>
      <w:r w:rsidRPr="001164CA">
        <w:t xml:space="preserve">Is proactive in generating ideas </w:t>
      </w:r>
      <w:r>
        <w:t>and</w:t>
      </w:r>
      <w:r w:rsidRPr="001164CA">
        <w:t xml:space="preserve"> making new contacts to further promote the </w:t>
      </w:r>
      <w:r>
        <w:t>Library</w:t>
      </w:r>
      <w:r w:rsidRPr="001164CA">
        <w:t xml:space="preserve"> </w:t>
      </w:r>
      <w:r>
        <w:t>and</w:t>
      </w:r>
      <w:r w:rsidRPr="001164CA">
        <w:t xml:space="preserve"> its services</w:t>
      </w:r>
    </w:p>
    <w:p w:rsidR="00896E5F" w:rsidRDefault="00FC3F62" w:rsidP="004510E0">
      <w:pPr>
        <w:spacing w:after="0" w:line="240" w:lineRule="auto"/>
      </w:pPr>
      <w:r>
        <w:t>•</w:t>
      </w:r>
      <w:r w:rsidRPr="001164CA">
        <w:t xml:space="preserve">Presents a positive </w:t>
      </w:r>
      <w:r>
        <w:t>Library</w:t>
      </w:r>
      <w:r w:rsidRPr="001164CA">
        <w:t xml:space="preserve"> image to the community</w:t>
      </w:r>
      <w:bookmarkStart w:id="0" w:name="_GoBack"/>
      <w:bookmarkEnd w:id="0"/>
    </w:p>
    <w:p w:rsidR="00BF6680" w:rsidRDefault="001051D2" w:rsidP="001051D2">
      <w:pPr>
        <w:spacing w:after="0" w:line="240" w:lineRule="auto"/>
      </w:pPr>
      <w:r w:rsidRPr="001164CA">
        <w:rPr>
          <w:b/>
        </w:rPr>
        <w:lastRenderedPageBreak/>
        <w:t>Knowledge and Abilities</w:t>
      </w:r>
      <w:proofErr w:type="gramStart"/>
      <w:r w:rsidRPr="001164CA">
        <w:rPr>
          <w:b/>
        </w:rPr>
        <w:t>:</w:t>
      </w:r>
      <w:proofErr w:type="gramEnd"/>
      <w:r w:rsidR="00007A1E">
        <w:rPr>
          <w:b/>
        </w:rPr>
        <w:br/>
      </w:r>
      <w:r w:rsidR="00007A1E">
        <w:t xml:space="preserve">•Display </w:t>
      </w:r>
      <w:r w:rsidR="00E40045">
        <w:t>superb</w:t>
      </w:r>
      <w:r w:rsidR="00007A1E">
        <w:t xml:space="preserve"> customer service skills </w:t>
      </w:r>
      <w:r w:rsidR="00E40045">
        <w:t xml:space="preserve">with patrons </w:t>
      </w:r>
    </w:p>
    <w:p w:rsidR="001051D2" w:rsidRDefault="001051D2" w:rsidP="001051D2">
      <w:pPr>
        <w:spacing w:after="0" w:line="240" w:lineRule="auto"/>
      </w:pPr>
      <w:r>
        <w:t>•</w:t>
      </w:r>
      <w:r w:rsidRPr="001164CA">
        <w:t>Ability to maintain and foster cooperative and courteous working relationships with the public, peers and supervisors</w:t>
      </w:r>
    </w:p>
    <w:p w:rsidR="00007A1E" w:rsidRDefault="00007A1E" w:rsidP="001051D2">
      <w:pPr>
        <w:spacing w:after="0" w:line="240" w:lineRule="auto"/>
      </w:pPr>
      <w:r>
        <w:t>•</w:t>
      </w:r>
      <w:r w:rsidRPr="001164CA">
        <w:t xml:space="preserve">Considerable knowledge of modern </w:t>
      </w:r>
      <w:r w:rsidR="00F92180">
        <w:t>Library</w:t>
      </w:r>
      <w:r w:rsidRPr="001164CA">
        <w:t xml:space="preserve"> science theory and practices</w:t>
      </w:r>
    </w:p>
    <w:p w:rsidR="001051D2" w:rsidRDefault="001051D2" w:rsidP="001051D2">
      <w:pPr>
        <w:spacing w:after="0" w:line="240" w:lineRule="auto"/>
      </w:pPr>
      <w:r>
        <w:t>•Ability to perform reference work using both print and digital resources</w:t>
      </w:r>
    </w:p>
    <w:p w:rsidR="001051D2" w:rsidRPr="001164CA" w:rsidRDefault="001051D2" w:rsidP="001051D2">
      <w:pPr>
        <w:spacing w:after="0" w:line="240" w:lineRule="auto"/>
      </w:pPr>
      <w:r>
        <w:t>•Demonstrates flexibility and teamwork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Ability to work independently, organize and prioritize tasks, respond to varied/changing work demands and make decisions as required</w:t>
      </w:r>
    </w:p>
    <w:p w:rsidR="001051D2" w:rsidRPr="00AD2CB8" w:rsidRDefault="001051D2" w:rsidP="001051D2">
      <w:pPr>
        <w:spacing w:after="0" w:line="240" w:lineRule="auto"/>
      </w:pPr>
      <w:r>
        <w:t>•</w:t>
      </w:r>
      <w:r w:rsidRPr="00AD2CB8">
        <w:rPr>
          <w:rFonts w:eastAsia="Times New Roman" w:cs="Times New Roman"/>
        </w:rPr>
        <w:t xml:space="preserve">Ability to interact pleasantly, constructively and cooperatively with </w:t>
      </w:r>
      <w:r w:rsidR="00F92180">
        <w:rPr>
          <w:rFonts w:eastAsia="Times New Roman" w:cs="Times New Roman"/>
        </w:rPr>
        <w:t>Library</w:t>
      </w:r>
      <w:r w:rsidRPr="00AD2CB8">
        <w:rPr>
          <w:rFonts w:eastAsia="Times New Roman" w:cs="Times New Roman"/>
        </w:rPr>
        <w:t xml:space="preserve"> patrons and staff</w:t>
      </w:r>
    </w:p>
    <w:p w:rsidR="001051D2" w:rsidRPr="00AD2CB8" w:rsidRDefault="001051D2" w:rsidP="001051D2">
      <w:pPr>
        <w:spacing w:after="0" w:line="240" w:lineRule="auto"/>
      </w:pPr>
      <w:r w:rsidRPr="00AD2CB8">
        <w:t>•</w:t>
      </w:r>
      <w:r w:rsidRPr="00AD2CB8">
        <w:rPr>
          <w:rFonts w:eastAsia="Times New Roman" w:cs="Times New Roman"/>
        </w:rPr>
        <w:t>Excellent communication skills, both oral and written</w:t>
      </w:r>
    </w:p>
    <w:p w:rsidR="007A3968" w:rsidRPr="006702BF" w:rsidRDefault="001051D2" w:rsidP="001051D2">
      <w:pPr>
        <w:spacing w:after="0" w:line="240" w:lineRule="auto"/>
      </w:pPr>
      <w:r w:rsidRPr="00AD2CB8">
        <w:t>•</w:t>
      </w:r>
      <w:r w:rsidRPr="00AD2CB8">
        <w:rPr>
          <w:rFonts w:eastAsia="Times New Roman" w:cs="Times New Roman"/>
        </w:rPr>
        <w:t>Must be proficient with Microsoft Office products and personal computers</w:t>
      </w:r>
    </w:p>
    <w:p w:rsidR="007A3968" w:rsidRDefault="007A3968" w:rsidP="001051D2">
      <w:pPr>
        <w:spacing w:after="0" w:line="240" w:lineRule="auto"/>
        <w:rPr>
          <w:b/>
        </w:rPr>
      </w:pPr>
    </w:p>
    <w:p w:rsidR="001051D2" w:rsidRPr="001164CA" w:rsidRDefault="001051D2" w:rsidP="001051D2">
      <w:pPr>
        <w:spacing w:after="0" w:line="240" w:lineRule="auto"/>
        <w:rPr>
          <w:b/>
        </w:rPr>
      </w:pPr>
      <w:r w:rsidRPr="001164CA">
        <w:rPr>
          <w:b/>
        </w:rPr>
        <w:t>Physical Demands of the Position:</w:t>
      </w:r>
    </w:p>
    <w:p w:rsidR="001051D2" w:rsidRDefault="001051D2" w:rsidP="001051D2">
      <w:pPr>
        <w:spacing w:after="0" w:line="240" w:lineRule="auto"/>
      </w:pPr>
    </w:p>
    <w:p w:rsidR="001051D2" w:rsidRPr="001164CA" w:rsidRDefault="001051D2" w:rsidP="001051D2">
      <w:pPr>
        <w:spacing w:after="0" w:line="240" w:lineRule="auto"/>
      </w:pPr>
      <w:r w:rsidRPr="001164CA">
        <w:t>Employee must be able to:</w:t>
      </w:r>
    </w:p>
    <w:p w:rsidR="001051D2" w:rsidRDefault="001051D2" w:rsidP="001051D2">
      <w:pPr>
        <w:spacing w:after="0" w:line="240" w:lineRule="auto"/>
      </w:pPr>
      <w:r>
        <w:t>•</w:t>
      </w:r>
      <w:r w:rsidRPr="001164CA">
        <w:t>Sit, stand, walk, climb, stoop, bend, twist and reach</w:t>
      </w:r>
    </w:p>
    <w:p w:rsidR="001051D2" w:rsidRPr="001164CA" w:rsidRDefault="00FC3F62" w:rsidP="001051D2">
      <w:pPr>
        <w:spacing w:after="0" w:line="240" w:lineRule="auto"/>
      </w:pPr>
      <w:r>
        <w:t>•Masks are optional</w:t>
      </w:r>
      <w:r w:rsidR="00DD08C5">
        <w:t xml:space="preserve"> for both staff and the public 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Have far vision at 20 feet or further; have near vision at 20 inches or less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Lift and carry 50 pounds or less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Handle processing, picking up and shelving books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Push and pull objects weighing 60 to 80 pounds on wheels</w:t>
      </w:r>
    </w:p>
    <w:p w:rsidR="001051D2" w:rsidRDefault="001051D2" w:rsidP="001051D2">
      <w:pPr>
        <w:spacing w:after="0" w:line="240" w:lineRule="auto"/>
      </w:pPr>
      <w:r>
        <w:t>•</w:t>
      </w:r>
      <w:r w:rsidRPr="001164CA">
        <w:t xml:space="preserve">Travel to meetings outside of the </w:t>
      </w:r>
      <w:r w:rsidR="00F92180">
        <w:t>Library</w:t>
      </w:r>
      <w:r>
        <w:t>; provide own transportation to said events</w:t>
      </w:r>
    </w:p>
    <w:p w:rsidR="001051D2" w:rsidRDefault="001051D2" w:rsidP="001051D2">
      <w:pPr>
        <w:contextualSpacing/>
      </w:pPr>
    </w:p>
    <w:p w:rsidR="001051D2" w:rsidRPr="001164CA" w:rsidRDefault="001051D2" w:rsidP="001051D2">
      <w:pPr>
        <w:spacing w:after="0" w:line="240" w:lineRule="auto"/>
        <w:rPr>
          <w:b/>
        </w:rPr>
      </w:pPr>
      <w:r w:rsidRPr="001164CA">
        <w:rPr>
          <w:b/>
        </w:rPr>
        <w:t xml:space="preserve">Education </w:t>
      </w:r>
      <w:r w:rsidR="00F92180">
        <w:rPr>
          <w:b/>
        </w:rPr>
        <w:t>and</w:t>
      </w:r>
      <w:r w:rsidRPr="001164CA">
        <w:rPr>
          <w:b/>
        </w:rPr>
        <w:t xml:space="preserve"> Experience:</w:t>
      </w:r>
    </w:p>
    <w:p w:rsidR="001051D2" w:rsidRDefault="001051D2" w:rsidP="001051D2">
      <w:pPr>
        <w:contextualSpacing/>
      </w:pPr>
      <w:r>
        <w:t>•</w:t>
      </w:r>
      <w:r w:rsidR="00896E5F">
        <w:t xml:space="preserve">Currently enrolled and pursuing a master’s degree in Library and </w:t>
      </w:r>
      <w:r w:rsidR="00284111">
        <w:t>Information Science</w:t>
      </w:r>
    </w:p>
    <w:p w:rsidR="001051D2" w:rsidRDefault="001051D2" w:rsidP="001051D2">
      <w:pPr>
        <w:contextualSpacing/>
      </w:pPr>
      <w:r>
        <w:t>•</w:t>
      </w:r>
      <w:r w:rsidR="00C12BA3">
        <w:t xml:space="preserve">Emphasis </w:t>
      </w:r>
      <w:r w:rsidR="00E61A15">
        <w:t>placed on</w:t>
      </w:r>
      <w:r w:rsidR="00BF6680">
        <w:t xml:space="preserve"> </w:t>
      </w:r>
      <w:r>
        <w:t>previ</w:t>
      </w:r>
      <w:r w:rsidR="00C12BA3">
        <w:t>ous Library experience</w:t>
      </w:r>
    </w:p>
    <w:p w:rsidR="00A368EC" w:rsidRDefault="001051D2">
      <w:pPr>
        <w:contextualSpacing/>
      </w:pPr>
      <w:r>
        <w:t xml:space="preserve">•2 years+ of customer service experience </w:t>
      </w:r>
      <w:r w:rsidR="00875897">
        <w:t>required</w:t>
      </w:r>
    </w:p>
    <w:p w:rsidR="00E61A15" w:rsidRDefault="00E61A15">
      <w:pPr>
        <w:contextualSpacing/>
      </w:pPr>
    </w:p>
    <w:p w:rsidR="00BD4309" w:rsidRPr="00BD4309" w:rsidRDefault="00BD4309" w:rsidP="00BD4309">
      <w:pPr>
        <w:rPr>
          <w:rFonts w:cstheme="minorHAnsi"/>
        </w:rPr>
      </w:pPr>
      <w:r w:rsidRPr="00BD4309">
        <w:rPr>
          <w:rFonts w:cstheme="minorHAnsi"/>
        </w:rPr>
        <w:t xml:space="preserve">If interested, please send resume and list of three professional references to Library Director Stephanie Ramirez, </w:t>
      </w:r>
      <w:hyperlink r:id="rId7" w:history="1">
        <w:r w:rsidRPr="00BD4309">
          <w:rPr>
            <w:rStyle w:val="Hyperlink"/>
            <w:rFonts w:cstheme="minorHAnsi"/>
          </w:rPr>
          <w:t>sramirez@delafieldlibrary.org</w:t>
        </w:r>
      </w:hyperlink>
      <w:r w:rsidRPr="00BD4309">
        <w:rPr>
          <w:rFonts w:cstheme="minorHAnsi"/>
        </w:rPr>
        <w:t>. Pay rate of $15.00/hour. First review</w:t>
      </w:r>
      <w:r w:rsidR="00896E5F">
        <w:rPr>
          <w:rFonts w:cstheme="minorHAnsi"/>
        </w:rPr>
        <w:t xml:space="preserve"> of applications will begin on August 2, 2021</w:t>
      </w:r>
      <w:r w:rsidRPr="00BD4309">
        <w:rPr>
          <w:rFonts w:cstheme="minorHAnsi"/>
        </w:rPr>
        <w:t xml:space="preserve">. If you have any questions, please contact the Delafield Library at (262) 646-6230 or visit our website, </w:t>
      </w:r>
      <w:hyperlink r:id="rId8" w:history="1">
        <w:r w:rsidRPr="00BD4309">
          <w:rPr>
            <w:rStyle w:val="Hyperlink"/>
            <w:rFonts w:cstheme="minorHAnsi"/>
          </w:rPr>
          <w:t>www.delafieldlibrary.org</w:t>
        </w:r>
      </w:hyperlink>
      <w:r w:rsidRPr="00BD4309">
        <w:rPr>
          <w:rFonts w:cstheme="minorHAnsi"/>
        </w:rPr>
        <w:t xml:space="preserve">. </w:t>
      </w:r>
    </w:p>
    <w:p w:rsidR="00287E49" w:rsidRDefault="00287E49"/>
    <w:sectPr w:rsidR="0028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0347"/>
    <w:multiLevelType w:val="multilevel"/>
    <w:tmpl w:val="C5D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2"/>
    <w:rsid w:val="00007A1E"/>
    <w:rsid w:val="000346AF"/>
    <w:rsid w:val="000A778B"/>
    <w:rsid w:val="001051D2"/>
    <w:rsid w:val="00133611"/>
    <w:rsid w:val="00212027"/>
    <w:rsid w:val="00257188"/>
    <w:rsid w:val="00284111"/>
    <w:rsid w:val="00287E49"/>
    <w:rsid w:val="002956C5"/>
    <w:rsid w:val="00324EBF"/>
    <w:rsid w:val="00372496"/>
    <w:rsid w:val="004510E0"/>
    <w:rsid w:val="00464937"/>
    <w:rsid w:val="004D1964"/>
    <w:rsid w:val="00521F18"/>
    <w:rsid w:val="005B4C1B"/>
    <w:rsid w:val="006702BF"/>
    <w:rsid w:val="006D5230"/>
    <w:rsid w:val="006E6D1E"/>
    <w:rsid w:val="007A3968"/>
    <w:rsid w:val="00875897"/>
    <w:rsid w:val="00896E5F"/>
    <w:rsid w:val="00A07912"/>
    <w:rsid w:val="00A368EC"/>
    <w:rsid w:val="00B41BF5"/>
    <w:rsid w:val="00BD4309"/>
    <w:rsid w:val="00BF6680"/>
    <w:rsid w:val="00C12BA3"/>
    <w:rsid w:val="00CC171C"/>
    <w:rsid w:val="00CE3430"/>
    <w:rsid w:val="00D53222"/>
    <w:rsid w:val="00D70D17"/>
    <w:rsid w:val="00DD08C5"/>
    <w:rsid w:val="00E34551"/>
    <w:rsid w:val="00E40045"/>
    <w:rsid w:val="00E61A15"/>
    <w:rsid w:val="00F92180"/>
    <w:rsid w:val="00FA5271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fieldlibra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amirez@delafield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Ramirez</dc:creator>
  <cp:lastModifiedBy>Reference Desk</cp:lastModifiedBy>
  <cp:revision>8</cp:revision>
  <cp:lastPrinted>2018-09-27T17:35:00Z</cp:lastPrinted>
  <dcterms:created xsi:type="dcterms:W3CDTF">2021-07-14T19:14:00Z</dcterms:created>
  <dcterms:modified xsi:type="dcterms:W3CDTF">2021-07-15T21:44:00Z</dcterms:modified>
</cp:coreProperties>
</file>